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0B0564BA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BE7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EC2F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3B5F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3F59AA41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13026C">
        <w:rPr>
          <w:rFonts w:asciiTheme="majorBidi" w:hAnsiTheme="majorBidi" w:cstheme="majorBidi"/>
          <w:b/>
        </w:rPr>
        <w:t>1</w:t>
      </w:r>
      <w:r w:rsidR="00EC2FAE">
        <w:rPr>
          <w:rFonts w:asciiTheme="majorBidi" w:hAnsiTheme="majorBidi" w:cstheme="majorBidi"/>
          <w:b/>
        </w:rPr>
        <w:t>8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2BFF4012" w:rsidR="00A21CB6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EC2FAE">
        <w:rPr>
          <w:rFonts w:asciiTheme="majorBidi" w:hAnsiTheme="majorBidi" w:cstheme="majorBidi"/>
          <w:b/>
        </w:rPr>
        <w:t>26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BE7F77">
        <w:rPr>
          <w:rFonts w:asciiTheme="majorBidi" w:hAnsiTheme="majorBidi" w:cstheme="majorBidi"/>
          <w:b/>
        </w:rPr>
        <w:t>Μαΐου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EC2FAE">
        <w:rPr>
          <w:rFonts w:asciiTheme="majorBidi" w:hAnsiTheme="majorBidi" w:cstheme="majorBidi"/>
          <w:b/>
        </w:rPr>
        <w:t>5303/22.05.2026</w:t>
      </w:r>
    </w:p>
    <w:p w14:paraId="34EEFD71" w14:textId="77777777" w:rsidR="003B5F90" w:rsidRPr="00E729B2" w:rsidRDefault="003B5F90" w:rsidP="00070851">
      <w:pPr>
        <w:spacing w:after="0"/>
        <w:jc w:val="center"/>
        <w:rPr>
          <w:rFonts w:asciiTheme="majorBidi" w:hAnsiTheme="majorBidi" w:cstheme="majorBidi"/>
          <w:b/>
        </w:rPr>
      </w:pPr>
    </w:p>
    <w:p w14:paraId="5B5231E4" w14:textId="5E685033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BE7F77">
        <w:rPr>
          <w:rFonts w:asciiTheme="majorBidi" w:hAnsiTheme="majorBidi" w:cstheme="majorBidi"/>
          <w:bCs/>
        </w:rPr>
        <w:t>2</w:t>
      </w:r>
      <w:r w:rsidR="00EC2FAE">
        <w:rPr>
          <w:rFonts w:asciiTheme="majorBidi" w:hAnsiTheme="majorBidi" w:cstheme="majorBidi"/>
          <w:bCs/>
        </w:rPr>
        <w:t>9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3B5F90">
        <w:rPr>
          <w:rFonts w:asciiTheme="majorBidi" w:hAnsiTheme="majorBidi" w:cstheme="majorBidi"/>
          <w:bCs/>
        </w:rPr>
        <w:t>5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13026C">
        <w:rPr>
          <w:rFonts w:asciiTheme="majorBidi" w:hAnsiTheme="majorBidi" w:cstheme="majorBidi"/>
          <w:bCs/>
        </w:rPr>
        <w:t>1</w:t>
      </w:r>
      <w:r w:rsidR="00EC2FAE">
        <w:rPr>
          <w:rFonts w:asciiTheme="majorBidi" w:hAnsiTheme="majorBidi" w:cstheme="majorBidi"/>
          <w:bCs/>
        </w:rPr>
        <w:t>8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EC2FAE">
        <w:rPr>
          <w:rFonts w:asciiTheme="majorBidi" w:hAnsiTheme="majorBidi" w:cstheme="majorBidi"/>
          <w:bCs/>
        </w:rPr>
        <w:t>26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932263" w:rsidRPr="00932263">
        <w:rPr>
          <w:rFonts w:asciiTheme="majorBidi" w:hAnsiTheme="majorBidi" w:cstheme="majorBidi"/>
          <w:bCs/>
        </w:rPr>
        <w:t>5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B67EBC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3B5F90" w:rsidRPr="00E729B2" w14:paraId="2C3B5839" w14:textId="77777777" w:rsidTr="00B67EBC">
        <w:trPr>
          <w:trHeight w:val="498"/>
        </w:trPr>
        <w:tc>
          <w:tcPr>
            <w:tcW w:w="851" w:type="dxa"/>
          </w:tcPr>
          <w:p w14:paraId="365A3D99" w14:textId="37CB19DC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3EF9D8BE" w14:textId="55760333" w:rsidR="003B5F90" w:rsidRPr="00DA4E0D" w:rsidRDefault="00EC2FAE" w:rsidP="00EE2A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bCs/>
              </w:rPr>
              <w:t>Εισήγηση σχεδίου αναμόρφωσης προϋπολογισμού οικ. έτους 2026</w:t>
            </w:r>
          </w:p>
        </w:tc>
        <w:tc>
          <w:tcPr>
            <w:tcW w:w="1559" w:type="dxa"/>
          </w:tcPr>
          <w:p w14:paraId="11FCD9C7" w14:textId="73456723" w:rsidR="003B5F90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  <w:r w:rsidR="00EC2FAE">
              <w:rPr>
                <w:rFonts w:asciiTheme="majorBidi" w:hAnsiTheme="majorBidi" w:cstheme="majorBidi"/>
                <w:bCs/>
              </w:rPr>
              <w:t>3</w:t>
            </w:r>
            <w:r w:rsidR="00720B4A">
              <w:rPr>
                <w:rFonts w:asciiTheme="majorBidi" w:hAnsiTheme="majorBidi" w:cstheme="majorBidi"/>
                <w:bCs/>
              </w:rPr>
              <w:t>5</w:t>
            </w:r>
            <w:r w:rsidR="003B5F90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EC2FAE" w:rsidRPr="00E729B2" w14:paraId="7A6D9F9D" w14:textId="77777777" w:rsidTr="00B67EBC">
        <w:trPr>
          <w:trHeight w:val="498"/>
        </w:trPr>
        <w:tc>
          <w:tcPr>
            <w:tcW w:w="851" w:type="dxa"/>
          </w:tcPr>
          <w:p w14:paraId="11BA7E99" w14:textId="707B1B12" w:rsidR="00EC2FAE" w:rsidRDefault="00EC2FA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EC2FA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3A9760EA" w14:textId="7C65EA83" w:rsidR="00EC2FAE" w:rsidRDefault="00EC2FAE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lang w:eastAsia="en-GB"/>
              </w:rPr>
              <w:t>Έγκριση εξουσιοδότησης σε διεκπεραιώτρια για την άδεια κυκλοφορίας ενός ηλεκτρικού αυτοκινήτου</w:t>
            </w:r>
          </w:p>
        </w:tc>
        <w:tc>
          <w:tcPr>
            <w:tcW w:w="1559" w:type="dxa"/>
          </w:tcPr>
          <w:p w14:paraId="5C6DC6B9" w14:textId="68BC357C" w:rsidR="00EC2FAE" w:rsidRPr="00EC2FAE" w:rsidRDefault="00EC2FAE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136/2026, ομόφωνα</w:t>
            </w:r>
          </w:p>
        </w:tc>
      </w:tr>
      <w:tr w:rsidR="00F51F93" w:rsidRPr="00E729B2" w14:paraId="4D909F63" w14:textId="77777777" w:rsidTr="00B67EBC">
        <w:trPr>
          <w:trHeight w:val="498"/>
        </w:trPr>
        <w:tc>
          <w:tcPr>
            <w:tcW w:w="851" w:type="dxa"/>
          </w:tcPr>
          <w:p w14:paraId="183E59DB" w14:textId="5CEA7283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B09ECEB" w14:textId="2B6E01D1" w:rsidR="00F51F93" w:rsidRPr="00612B50" w:rsidRDefault="00EC2FAE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B7279">
              <w:rPr>
                <w:rFonts w:asciiTheme="majorBidi" w:hAnsiTheme="majorBidi" w:cstheme="majorBidi"/>
                <w:bCs/>
              </w:rPr>
              <w:t>Έγκριση</w:t>
            </w:r>
            <w:r w:rsidRPr="006B7279">
              <w:rPr>
                <w:rFonts w:asciiTheme="majorBidi" w:hAnsiTheme="majorBidi" w:cstheme="majorBidi"/>
                <w:b/>
              </w:rPr>
              <w:t xml:space="preserve"> </w:t>
            </w:r>
            <w:r w:rsidRPr="006B7279">
              <w:rPr>
                <w:rFonts w:asciiTheme="majorBidi" w:hAnsiTheme="majorBidi" w:cstheme="majorBidi"/>
                <w:bCs/>
              </w:rPr>
              <w:t>εντάλματος προπληρωμής για την πληρωμή στη ΔΕΗ επεκτάσεις δημοτικού φωτισμού</w:t>
            </w:r>
          </w:p>
        </w:tc>
        <w:tc>
          <w:tcPr>
            <w:tcW w:w="1559" w:type="dxa"/>
          </w:tcPr>
          <w:p w14:paraId="36D2BC5A" w14:textId="14A8D29C" w:rsidR="00F51F93" w:rsidRPr="00A74331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EC2FAE">
              <w:rPr>
                <w:rFonts w:asciiTheme="majorBidi" w:hAnsiTheme="majorBidi" w:cstheme="majorBidi"/>
                <w:bCs/>
              </w:rPr>
              <w:t>37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4D68BF" w:rsidRPr="00E729B2" w14:paraId="444BF0B5" w14:textId="77777777" w:rsidTr="00B67EBC">
        <w:trPr>
          <w:trHeight w:val="498"/>
        </w:trPr>
        <w:tc>
          <w:tcPr>
            <w:tcW w:w="851" w:type="dxa"/>
          </w:tcPr>
          <w:p w14:paraId="0124C670" w14:textId="3AF26999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0DDE940C" w:rsidR="004D68BF" w:rsidRPr="00081D94" w:rsidRDefault="00EC2FAE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076AD">
              <w:rPr>
                <w:rFonts w:asciiTheme="majorBidi" w:hAnsiTheme="majorBidi" w:cstheme="majorBidi"/>
                <w:bCs/>
              </w:rPr>
              <w:t>Έγκριση 1</w:t>
            </w:r>
            <w:r w:rsidRPr="005076AD">
              <w:rPr>
                <w:rFonts w:asciiTheme="majorBidi" w:hAnsiTheme="majorBidi" w:cstheme="majorBidi"/>
                <w:bCs/>
                <w:vertAlign w:val="superscript"/>
              </w:rPr>
              <w:t>ου</w:t>
            </w:r>
            <w:r w:rsidRPr="005076AD">
              <w:rPr>
                <w:rFonts w:asciiTheme="majorBidi" w:hAnsiTheme="majorBidi" w:cstheme="majorBidi"/>
                <w:bCs/>
              </w:rPr>
              <w:t xml:space="preserve"> πρακτικού της επιτροπής διενέργειας διεθνή δημόσιου ηλεκτρονικού διαγωνισμού για την </w:t>
            </w:r>
            <w:r>
              <w:rPr>
                <w:rFonts w:asciiTheme="majorBidi" w:hAnsiTheme="majorBidi" w:cstheme="majorBidi"/>
                <w:bCs/>
              </w:rPr>
              <w:t>«</w:t>
            </w:r>
            <w:r w:rsidRPr="005076AD">
              <w:rPr>
                <w:rFonts w:asciiTheme="majorBidi" w:hAnsiTheme="majorBidi" w:cstheme="majorBidi"/>
                <w:bCs/>
              </w:rPr>
              <w:t>προμήθεια καυσίμων και λιπαντικών για κίνηση μεταφορικών μέσων – θέρμανση και φωτισμό</w:t>
            </w:r>
          </w:p>
        </w:tc>
        <w:tc>
          <w:tcPr>
            <w:tcW w:w="1559" w:type="dxa"/>
          </w:tcPr>
          <w:p w14:paraId="1C8C0FEE" w14:textId="3906F8BF" w:rsidR="004D68BF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EC2FAE">
              <w:rPr>
                <w:rFonts w:asciiTheme="majorBidi" w:hAnsiTheme="majorBidi" w:cstheme="majorBidi"/>
                <w:bCs/>
              </w:rPr>
              <w:t>38</w:t>
            </w:r>
            <w:r w:rsidR="004D68BF">
              <w:rPr>
                <w:rFonts w:asciiTheme="majorBidi" w:hAnsiTheme="majorBidi" w:cstheme="majorBidi"/>
                <w:bCs/>
              </w:rPr>
              <w:t xml:space="preserve">/2026, </w:t>
            </w:r>
            <w:r w:rsidR="00EC2FAE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3B5F90" w:rsidRPr="00E729B2" w14:paraId="5148CE2E" w14:textId="77777777" w:rsidTr="00B67EBC">
        <w:trPr>
          <w:trHeight w:val="498"/>
        </w:trPr>
        <w:tc>
          <w:tcPr>
            <w:tcW w:w="851" w:type="dxa"/>
          </w:tcPr>
          <w:p w14:paraId="401EF40F" w14:textId="23405CB7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E85ACCD" w14:textId="63035C59" w:rsidR="003B5F90" w:rsidRPr="00AA19A3" w:rsidRDefault="00EC2FAE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E34618">
              <w:rPr>
                <w:rFonts w:asciiTheme="majorBidi" w:hAnsiTheme="majorBidi" w:cstheme="majorBidi"/>
              </w:rPr>
              <w:t>Μ</w:t>
            </w:r>
            <w:r w:rsidRPr="00E34618">
              <w:rPr>
                <w:rFonts w:asciiTheme="majorBidi" w:hAnsiTheme="majorBidi" w:cstheme="majorBidi"/>
                <w:color w:val="000000"/>
              </w:rPr>
              <w:t>εταφορά συνολικού ποσού 25.000,00 € από την χρηματοδότηση «ΕΠ ΠΕΡΙΦΕΡΕΙΑΣ ΔΥΤΙΚΗΣ ΕΛΛΑΔΑΣ 2021 – 2027» του έργου με ενάριθμο</w:t>
            </w:r>
            <w:r w:rsidRPr="00E34618">
              <w:rPr>
                <w:rFonts w:asciiTheme="majorBidi" w:hAnsiTheme="majorBidi" w:cstheme="majorBidi"/>
              </w:rPr>
              <w:t xml:space="preserve">2023ΕΠ00170043 - ΣΥΝΕΧΙΣΗ ΔΡΑΣΗΣ ΚΕΝΤΡΟ ΚΟΙΝΟΤΗΤΑΣ ΔΗΜΟΥ ΑΝΔΡΑΒΙΔΑΣ ΚΥΛΛΗΝΗΣ </w:t>
            </w:r>
            <w:r w:rsidRPr="00E34618">
              <w:rPr>
                <w:rFonts w:asciiTheme="majorBidi" w:hAnsiTheme="majorBidi" w:cstheme="majorBidi"/>
                <w:color w:val="000000"/>
              </w:rPr>
              <w:t>στο λογαριασμό του Δήμου Ανδραβίδας - Κυλλήνης που τηρείται στην ΤΡΑΠΕΖΑ ΕΛΛΑΔΟΣ - λογαριασμός Ταμειακής Διαχείρισης (αριθ. λογαριασμού: 26210950)</w:t>
            </w:r>
          </w:p>
        </w:tc>
        <w:tc>
          <w:tcPr>
            <w:tcW w:w="1559" w:type="dxa"/>
          </w:tcPr>
          <w:p w14:paraId="69432E01" w14:textId="56161E8F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EC2FAE">
              <w:rPr>
                <w:rFonts w:asciiTheme="majorBidi" w:hAnsiTheme="majorBidi" w:cstheme="majorBidi"/>
                <w:bCs/>
              </w:rPr>
              <w:t>39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3B5F90" w:rsidRPr="00E729B2" w14:paraId="4444C217" w14:textId="77777777" w:rsidTr="00B67EBC">
        <w:trPr>
          <w:trHeight w:val="498"/>
        </w:trPr>
        <w:tc>
          <w:tcPr>
            <w:tcW w:w="851" w:type="dxa"/>
          </w:tcPr>
          <w:p w14:paraId="735C0F1A" w14:textId="74171982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DBC40BF" w14:textId="3FDC04C4" w:rsidR="003B5F90" w:rsidRPr="00850588" w:rsidRDefault="00EC2FAE" w:rsidP="00EE2A4B">
            <w:pPr>
              <w:jc w:val="both"/>
              <w:rPr>
                <w:rFonts w:asciiTheme="majorBidi" w:hAnsiTheme="majorBidi" w:cstheme="majorBidi"/>
                <w:iCs/>
              </w:rPr>
            </w:pPr>
            <w:r w:rsidRPr="00180F74">
              <w:rPr>
                <w:rFonts w:asciiTheme="majorBidi" w:hAnsiTheme="majorBidi" w:cstheme="majorBidi"/>
              </w:rPr>
              <w:t>Περί διορισμού δικηγόρου για παράσταση και αντίκρουση της από 10.03.2026 και με ΓΑΚ 58380/2026 (αρ. καταθ. δικογράφου 953/2026) Αγωγής των 1) Σπυροπούλου – Σουλινού Παναγιώτα του Φραγκίσκου κλπ (σύνολο πέντε -5- εναγουσών) ενώπιον του Μονομελούς Πρωτοδικείου Αθηνών απευθυνόμενη (ειδικής διαδικασίας – εργατικά – περιουσιακές διαφορές)</w:t>
            </w:r>
          </w:p>
        </w:tc>
        <w:tc>
          <w:tcPr>
            <w:tcW w:w="1559" w:type="dxa"/>
          </w:tcPr>
          <w:p w14:paraId="2A0CB33C" w14:textId="5523F3A0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EC2FAE">
              <w:rPr>
                <w:rFonts w:asciiTheme="majorBidi" w:hAnsiTheme="majorBidi" w:cstheme="majorBidi"/>
                <w:bCs/>
              </w:rPr>
              <w:t>40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3B5F90" w:rsidRPr="00E729B2" w14:paraId="53FF7D03" w14:textId="77777777" w:rsidTr="00B67EBC">
        <w:trPr>
          <w:trHeight w:val="498"/>
        </w:trPr>
        <w:tc>
          <w:tcPr>
            <w:tcW w:w="851" w:type="dxa"/>
          </w:tcPr>
          <w:p w14:paraId="495A1F5C" w14:textId="3F4050D9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7C47961" w14:textId="77777777" w:rsidR="00EC2FAE" w:rsidRPr="0013595F" w:rsidRDefault="00EC2FAE" w:rsidP="00EC2FAE">
            <w:pPr>
              <w:jc w:val="both"/>
              <w:rPr>
                <w:rFonts w:asciiTheme="majorBidi" w:hAnsiTheme="majorBidi" w:cstheme="majorBidi"/>
                <w:bCs/>
              </w:rPr>
            </w:pPr>
            <w:r w:rsidRPr="0013595F">
              <w:rPr>
                <w:rFonts w:asciiTheme="majorBidi" w:hAnsiTheme="majorBidi" w:cstheme="majorBidi"/>
              </w:rPr>
              <w:t xml:space="preserve">Έκδοση βεβαίωσης περί μη άσκησης ένστασης </w:t>
            </w:r>
            <w:r w:rsidRPr="0013595F">
              <w:rPr>
                <w:rFonts w:asciiTheme="majorBidi" w:hAnsiTheme="majorBidi" w:cstheme="majorBidi"/>
                <w:color w:val="000000"/>
              </w:rPr>
              <w:t xml:space="preserve"> στην αναθέτουσα αρχή </w:t>
            </w:r>
            <w:r w:rsidRPr="0013595F">
              <w:rPr>
                <w:rFonts w:asciiTheme="majorBidi" w:hAnsiTheme="majorBidi" w:cstheme="majorBidi"/>
              </w:rPr>
              <w:t>κατά το άρθρο 127 Ν.4412/2016 ΓΙΑ ΤΟΝ ΑΝΟΙΚΤΟ ΗΛΕΚΤΡΟΝΙΚΟ ΔΙΑΓΩΝΙΣΜΟ ΤΟΥ ΕΡΓΟΥ: «ΔΗΜΙΟΥΡΓΙΑ ΖΩΝΩΝ ΠΥΡΟΠΡΟΣΤΑΣΙΑΣ ΠΕΡΙΞ ΟΙΚΙΣΜΩΝ ΤΟΥ ΔΗΜΟΥ ΑΝΔΡΑΒΙΔΑΣ - ΚΥΛΛΗΝΗΣ»</w:t>
            </w:r>
          </w:p>
          <w:p w14:paraId="2171EA02" w14:textId="18600C4C" w:rsidR="003B5F90" w:rsidRPr="00B352A2" w:rsidRDefault="003B5F90" w:rsidP="00EE2A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2B238C" w14:textId="349BB2AF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EC2FAE">
              <w:rPr>
                <w:rFonts w:asciiTheme="majorBidi" w:hAnsiTheme="majorBidi" w:cstheme="majorBidi"/>
                <w:bCs/>
              </w:rPr>
              <w:t>41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932263" w:rsidRPr="00E729B2" w14:paraId="511E4445" w14:textId="77777777" w:rsidTr="00B67EBC">
        <w:trPr>
          <w:trHeight w:val="498"/>
        </w:trPr>
        <w:tc>
          <w:tcPr>
            <w:tcW w:w="851" w:type="dxa"/>
          </w:tcPr>
          <w:p w14:paraId="236DAF17" w14:textId="2A121A2D" w:rsidR="00932263" w:rsidRDefault="0093226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</w:t>
            </w:r>
            <w:r w:rsidRPr="0093226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1E2DBAC" w14:textId="36702E9F" w:rsidR="00932263" w:rsidRPr="000C08C5" w:rsidRDefault="00EC2FAE" w:rsidP="00EE2A4B">
            <w:pPr>
              <w:jc w:val="both"/>
              <w:rPr>
                <w:rFonts w:asciiTheme="majorBidi" w:hAnsiTheme="majorBidi" w:cstheme="majorBidi"/>
              </w:rPr>
            </w:pPr>
            <w:r w:rsidRPr="00F87C32">
              <w:rPr>
                <w:rFonts w:asciiTheme="majorBidi" w:hAnsiTheme="majorBidi" w:cstheme="majorBidi"/>
              </w:rPr>
              <w:t>Έγκριση Εισήγησης νομικής συμβούλου του Δήμου περί παραίτησης από ασκηθείσα αναίρεση, λόγω επιγενόμενης εξόφλησης των επιδικασθέντων ποσών (υπόθεση κληρονόμων Αποστολίδη)</w:t>
            </w:r>
          </w:p>
        </w:tc>
        <w:tc>
          <w:tcPr>
            <w:tcW w:w="1559" w:type="dxa"/>
          </w:tcPr>
          <w:p w14:paraId="371238EA" w14:textId="5A396FEF" w:rsidR="00932263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EC2FAE">
              <w:rPr>
                <w:rFonts w:asciiTheme="majorBidi" w:hAnsiTheme="majorBidi" w:cstheme="majorBidi"/>
                <w:bCs/>
              </w:rPr>
              <w:t>42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932263" w:rsidRPr="00E729B2" w14:paraId="0C35AC2E" w14:textId="77777777" w:rsidTr="00B67EBC">
        <w:trPr>
          <w:trHeight w:val="498"/>
        </w:trPr>
        <w:tc>
          <w:tcPr>
            <w:tcW w:w="851" w:type="dxa"/>
          </w:tcPr>
          <w:p w14:paraId="74C44E28" w14:textId="66326C77" w:rsidR="00932263" w:rsidRDefault="0093226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7ο</w:t>
            </w:r>
          </w:p>
        </w:tc>
        <w:tc>
          <w:tcPr>
            <w:tcW w:w="6946" w:type="dxa"/>
          </w:tcPr>
          <w:p w14:paraId="29F74321" w14:textId="49C817A2" w:rsidR="00932263" w:rsidRPr="00720B4A" w:rsidRDefault="00EC2FAE" w:rsidP="00EE2A4B">
            <w:pPr>
              <w:jc w:val="both"/>
              <w:rPr>
                <w:rFonts w:asciiTheme="majorBidi" w:hAnsiTheme="majorBidi" w:cstheme="majorBidi"/>
              </w:rPr>
            </w:pPr>
            <w:r w:rsidRPr="0059114C">
              <w:rPr>
                <w:rFonts w:asciiTheme="majorBidi" w:hAnsiTheme="majorBidi" w:cstheme="majorBidi"/>
                <w:lang w:eastAsia="en-GB"/>
              </w:rPr>
              <w:t xml:space="preserve">Έγκριση </w:t>
            </w:r>
            <w:r>
              <w:rPr>
                <w:rFonts w:asciiTheme="majorBidi" w:hAnsiTheme="majorBidi" w:cstheme="majorBidi"/>
                <w:lang w:eastAsia="en-GB"/>
              </w:rPr>
              <w:t xml:space="preserve">σχεδίου </w:t>
            </w:r>
            <w:r w:rsidRPr="0059114C">
              <w:rPr>
                <w:rFonts w:asciiTheme="majorBidi" w:hAnsiTheme="majorBidi" w:cstheme="majorBidi"/>
                <w:lang w:eastAsia="en-GB"/>
              </w:rPr>
              <w:t>προγραμματικής συμφωνίας για την εξασφάλιση της πλήρους και ουσιαστικής ψυχοκοινωνικής αποκατάστασης και (επαν) ένταξης των ωφελούμενων στην Κοινότητα</w:t>
            </w:r>
            <w:r w:rsidRPr="00720B4A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559" w:type="dxa"/>
          </w:tcPr>
          <w:p w14:paraId="0DD7005D" w14:textId="6BC420E5" w:rsidR="00932263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EC2FAE">
              <w:rPr>
                <w:rFonts w:asciiTheme="majorBidi" w:hAnsiTheme="majorBidi" w:cstheme="majorBidi"/>
                <w:bCs/>
              </w:rPr>
              <w:t>43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932263" w:rsidRPr="00E729B2" w14:paraId="38D4D0F3" w14:textId="77777777" w:rsidTr="00B67EBC">
        <w:trPr>
          <w:trHeight w:val="498"/>
        </w:trPr>
        <w:tc>
          <w:tcPr>
            <w:tcW w:w="851" w:type="dxa"/>
          </w:tcPr>
          <w:p w14:paraId="38DDADB9" w14:textId="35329D0D" w:rsidR="00932263" w:rsidRDefault="0093226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8</w:t>
            </w:r>
            <w:r w:rsidRPr="0093226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F87FC21" w14:textId="77777777" w:rsidR="00EC2FAE" w:rsidRPr="00A902ED" w:rsidRDefault="00EC2FAE" w:rsidP="00EC2FAE">
            <w:pPr>
              <w:tabs>
                <w:tab w:val="left" w:pos="9639"/>
              </w:tabs>
              <w:ind w:right="83"/>
              <w:jc w:val="both"/>
              <w:rPr>
                <w:rFonts w:asciiTheme="majorBidi" w:hAnsiTheme="majorBidi" w:cstheme="majorBidi"/>
                <w:bCs/>
              </w:rPr>
            </w:pPr>
            <w:r w:rsidRPr="007270C5">
              <w:rPr>
                <w:rFonts w:asciiTheme="majorBidi" w:hAnsiTheme="majorBidi" w:cstheme="majorBidi"/>
                <w:lang w:eastAsia="en-GB"/>
              </w:rPr>
              <w:t>Έγκριση 1</w:t>
            </w:r>
            <w:r w:rsidRPr="007270C5">
              <w:rPr>
                <w:rFonts w:asciiTheme="majorBidi" w:hAnsiTheme="majorBidi" w:cstheme="majorBidi"/>
                <w:vertAlign w:val="superscript"/>
                <w:lang w:eastAsia="en-GB"/>
              </w:rPr>
              <w:t>ου</w:t>
            </w:r>
            <w:r w:rsidRPr="007270C5">
              <w:rPr>
                <w:rFonts w:asciiTheme="majorBidi" w:hAnsiTheme="majorBidi" w:cstheme="majorBidi"/>
                <w:lang w:eastAsia="en-GB"/>
              </w:rPr>
              <w:t xml:space="preserve"> πρακτικού της επιτροπής διενέργειας δημοπρασίας για την εκτέλεση της υπηρεσίας </w:t>
            </w:r>
            <w:r w:rsidRPr="007270C5">
              <w:rPr>
                <w:rFonts w:asciiTheme="majorBidi" w:hAnsiTheme="majorBidi" w:cstheme="majorBidi"/>
              </w:rPr>
              <w:t>«Παροχή υπηρεσιών ναυαγοσωστικής κάλυψης σε οργανωμένες ή μη παραλίες Δήμου Ανδραβίδας – Κυλλήνης</w:t>
            </w:r>
            <w:r w:rsidRPr="007270C5">
              <w:rPr>
                <w:rFonts w:asciiTheme="majorBidi" w:hAnsiTheme="majorBidi" w:cstheme="majorBidi"/>
                <w:bCs/>
              </w:rPr>
              <w:t>»</w:t>
            </w:r>
          </w:p>
          <w:p w14:paraId="2B5E6202" w14:textId="5C5F2D97" w:rsidR="00932263" w:rsidRPr="00B33357" w:rsidRDefault="00932263" w:rsidP="00EE2A4B">
            <w:pPr>
              <w:jc w:val="both"/>
              <w:rPr>
                <w:rFonts w:asciiTheme="majorBidi" w:hAnsiTheme="majorBidi" w:cstheme="majorBidi"/>
                <w:iCs/>
              </w:rPr>
            </w:pPr>
          </w:p>
        </w:tc>
        <w:tc>
          <w:tcPr>
            <w:tcW w:w="1559" w:type="dxa"/>
          </w:tcPr>
          <w:p w14:paraId="5EE2AB5C" w14:textId="2063B43D" w:rsidR="00932263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EC2FAE">
              <w:rPr>
                <w:rFonts w:asciiTheme="majorBidi" w:hAnsiTheme="majorBidi" w:cstheme="majorBidi"/>
                <w:bCs/>
              </w:rPr>
              <w:t>44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EC2FAE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932263" w:rsidRPr="00E729B2" w14:paraId="2AEB789C" w14:textId="77777777" w:rsidTr="00B67EBC">
        <w:trPr>
          <w:trHeight w:val="498"/>
        </w:trPr>
        <w:tc>
          <w:tcPr>
            <w:tcW w:w="851" w:type="dxa"/>
          </w:tcPr>
          <w:p w14:paraId="66178F24" w14:textId="1C7CE595" w:rsidR="00932263" w:rsidRDefault="0093226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9</w:t>
            </w:r>
            <w:r w:rsidRPr="0093226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0DB5775" w14:textId="33C53FE2" w:rsidR="00932263" w:rsidRPr="009C278B" w:rsidRDefault="00EC2FAE" w:rsidP="00EE2A4B">
            <w:pPr>
              <w:jc w:val="both"/>
              <w:rPr>
                <w:rFonts w:asciiTheme="majorBidi" w:hAnsiTheme="majorBidi" w:cstheme="majorBidi"/>
              </w:rPr>
            </w:pPr>
            <w:r w:rsidRPr="00F45851">
              <w:rPr>
                <w:rFonts w:asciiTheme="majorBidi" w:hAnsiTheme="majorBidi" w:cstheme="majorBidi"/>
              </w:rPr>
              <w:t>Έγκριση εξειδίκευσης πίστωσης που αφορά δημοσίευση σε εφημερίδες</w:t>
            </w:r>
          </w:p>
        </w:tc>
        <w:tc>
          <w:tcPr>
            <w:tcW w:w="1559" w:type="dxa"/>
          </w:tcPr>
          <w:p w14:paraId="69B6F540" w14:textId="5936220F" w:rsidR="00932263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720B4A">
              <w:rPr>
                <w:rFonts w:asciiTheme="majorBidi" w:hAnsiTheme="majorBidi" w:cstheme="majorBidi"/>
                <w:bCs/>
              </w:rPr>
              <w:t>4</w:t>
            </w:r>
            <w:r w:rsidR="00EC2FAE">
              <w:rPr>
                <w:rFonts w:asciiTheme="majorBidi" w:hAnsiTheme="majorBidi" w:cstheme="majorBidi"/>
                <w:bCs/>
              </w:rPr>
              <w:t>5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634D13" w:rsidRPr="00E729B2" w14:paraId="609C8B0E" w14:textId="77777777" w:rsidTr="00B67EBC">
        <w:trPr>
          <w:trHeight w:val="498"/>
        </w:trPr>
        <w:tc>
          <w:tcPr>
            <w:tcW w:w="851" w:type="dxa"/>
          </w:tcPr>
          <w:p w14:paraId="604A283C" w14:textId="4FDF54ED" w:rsidR="00634D13" w:rsidRDefault="00634D1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10</w:t>
            </w:r>
            <w:r w:rsidRPr="00634D1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7F67AEA" w14:textId="4EC9E069" w:rsidR="00634D13" w:rsidRPr="00F45851" w:rsidRDefault="00634D13" w:rsidP="00EE2A4B">
            <w:pPr>
              <w:jc w:val="both"/>
              <w:rPr>
                <w:rFonts w:asciiTheme="majorBidi" w:hAnsiTheme="majorBidi" w:cstheme="majorBidi"/>
              </w:rPr>
            </w:pPr>
            <w:r w:rsidRPr="00BA0375">
              <w:rPr>
                <w:rFonts w:asciiTheme="majorBidi" w:hAnsiTheme="majorBidi" w:cstheme="majorBidi"/>
              </w:rPr>
              <w:t>Διορισμός πληρεξούσιου δικηγόρου για την υπεράσπιση των συμφερόντων του Δήμου και συγκεκριμένα αντιδημάρχου</w:t>
            </w:r>
          </w:p>
        </w:tc>
        <w:tc>
          <w:tcPr>
            <w:tcW w:w="1559" w:type="dxa"/>
          </w:tcPr>
          <w:p w14:paraId="65D612CF" w14:textId="36DD9827" w:rsidR="00634D13" w:rsidRDefault="00634D1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146/2026, ομόφωνα</w:t>
            </w:r>
          </w:p>
        </w:tc>
      </w:tr>
      <w:tr w:rsidR="00634D13" w:rsidRPr="00E729B2" w14:paraId="3D9D072B" w14:textId="77777777" w:rsidTr="00B67EBC">
        <w:trPr>
          <w:trHeight w:val="498"/>
        </w:trPr>
        <w:tc>
          <w:tcPr>
            <w:tcW w:w="851" w:type="dxa"/>
          </w:tcPr>
          <w:p w14:paraId="3A43E63B" w14:textId="2E47E030" w:rsidR="00634D13" w:rsidRDefault="00634D1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11</w:t>
            </w:r>
            <w:r w:rsidRPr="00634D1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9E427BE" w14:textId="7BCD8AD8" w:rsidR="00634D13" w:rsidRPr="00BA0375" w:rsidRDefault="00634D13" w:rsidP="00EE2A4B">
            <w:pPr>
              <w:jc w:val="both"/>
              <w:rPr>
                <w:rFonts w:asciiTheme="majorBidi" w:hAnsiTheme="majorBidi" w:cstheme="majorBidi"/>
              </w:rPr>
            </w:pPr>
            <w:r w:rsidRPr="00F8518B">
              <w:rPr>
                <w:rFonts w:asciiTheme="majorBidi" w:hAnsiTheme="majorBidi" w:cstheme="majorBidi"/>
              </w:rPr>
              <w:t>Επιστροφή αχρεωστήτως εισπραχθέντος εσόδων και εξειδίκευση πίστωσης</w:t>
            </w:r>
          </w:p>
        </w:tc>
        <w:tc>
          <w:tcPr>
            <w:tcW w:w="1559" w:type="dxa"/>
          </w:tcPr>
          <w:p w14:paraId="20D59AB6" w14:textId="2D61D5B6" w:rsidR="00634D13" w:rsidRDefault="00634D1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147/2026, ομόφωνα</w:t>
            </w:r>
          </w:p>
        </w:tc>
      </w:tr>
      <w:tr w:rsidR="00634D13" w:rsidRPr="00E729B2" w14:paraId="13D4E4E6" w14:textId="77777777" w:rsidTr="00B67EBC">
        <w:trPr>
          <w:trHeight w:val="498"/>
        </w:trPr>
        <w:tc>
          <w:tcPr>
            <w:tcW w:w="851" w:type="dxa"/>
          </w:tcPr>
          <w:p w14:paraId="22AB4996" w14:textId="53E45CE0" w:rsidR="00634D13" w:rsidRDefault="00634D1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12</w:t>
            </w:r>
            <w:r w:rsidRPr="00634D1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032BFC8" w14:textId="5A5405F7" w:rsidR="00634D13" w:rsidRPr="00F8518B" w:rsidRDefault="00634D13" w:rsidP="00EE2A4B">
            <w:pPr>
              <w:jc w:val="both"/>
              <w:rPr>
                <w:rFonts w:asciiTheme="majorBidi" w:hAnsiTheme="majorBidi" w:cstheme="majorBidi"/>
              </w:rPr>
            </w:pPr>
            <w:r w:rsidRPr="00DA4E0D">
              <w:rPr>
                <w:rFonts w:ascii="Times New Roman" w:hAnsi="Times New Roman" w:cs="Times New Roman"/>
              </w:rPr>
              <w:t>Έγκριση κίνησης υπηρεσιακού οχήματος εντός ορίων της Αποκεντρωμένης Διοίκησης Πελ/σου, Δυτ. Ελλάδας και Ιονίου</w:t>
            </w:r>
          </w:p>
        </w:tc>
        <w:tc>
          <w:tcPr>
            <w:tcW w:w="1559" w:type="dxa"/>
          </w:tcPr>
          <w:p w14:paraId="55F42FA6" w14:textId="6A41E804" w:rsidR="00634D13" w:rsidRDefault="00634D1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148/2026, ομόφωνα</w:t>
            </w:r>
          </w:p>
        </w:tc>
      </w:tr>
    </w:tbl>
    <w:p w14:paraId="1C81D00A" w14:textId="77777777" w:rsidR="00A74331" w:rsidRDefault="00A74331" w:rsidP="00F12638">
      <w:pPr>
        <w:rPr>
          <w:rFonts w:asciiTheme="majorBidi" w:hAnsiTheme="majorBidi" w:cstheme="majorBidi"/>
          <w:bCs/>
        </w:rPr>
      </w:pPr>
    </w:p>
    <w:p w14:paraId="5B84731A" w14:textId="56231FA5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3EF6AD10" w:rsidR="00E45A4F" w:rsidRPr="00E729B2" w:rsidRDefault="00986810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</w:rPr>
              <w:t>ΤΣΙΧΛΑ ΕΥΤΕΡΠΗΣ</w:t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4B402E" w:rsidRPr="00D17014">
              <w:rPr>
                <w:rFonts w:asciiTheme="majorBidi" w:hAnsiTheme="majorBidi" w:cstheme="majorBidi"/>
              </w:rPr>
              <w:t xml:space="preserve">                2. </w:t>
            </w:r>
            <w:r>
              <w:rPr>
                <w:rFonts w:asciiTheme="majorBidi" w:hAnsiTheme="majorBidi" w:cstheme="majorBidi"/>
              </w:rPr>
              <w:t>ΚΩΣΤΟΠΟΥΛΟΥ ΠΕΤΡΟΥ</w:t>
            </w:r>
            <w:r w:rsidR="004B402E" w:rsidRPr="00D17014">
              <w:rPr>
                <w:rFonts w:asciiTheme="majorBidi" w:hAnsiTheme="majorBidi" w:cstheme="majorBidi"/>
              </w:rPr>
              <w:t xml:space="preserve"> </w:t>
            </w:r>
            <w:r w:rsidR="004B402E"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2038AE33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720B4A">
              <w:rPr>
                <w:rFonts w:asciiTheme="majorBidi" w:hAnsiTheme="majorBidi" w:cstheme="majorBidi"/>
                <w:b/>
                <w:color w:val="000000" w:themeColor="text1"/>
              </w:rPr>
              <w:t>2</w:t>
            </w:r>
            <w:r w:rsidR="00634D13">
              <w:rPr>
                <w:rFonts w:asciiTheme="majorBidi" w:hAnsiTheme="majorBidi" w:cstheme="majorBidi"/>
                <w:b/>
                <w:color w:val="000000" w:themeColor="text1"/>
              </w:rPr>
              <w:t>9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3B5F90">
              <w:rPr>
                <w:rFonts w:asciiTheme="majorBidi" w:hAnsiTheme="majorBidi" w:cstheme="majorBidi"/>
                <w:b/>
                <w:color w:val="000000" w:themeColor="text1"/>
              </w:rPr>
              <w:t>5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0F4EB3"/>
    <w:rsid w:val="001022C9"/>
    <w:rsid w:val="00103EB9"/>
    <w:rsid w:val="001116A1"/>
    <w:rsid w:val="00112164"/>
    <w:rsid w:val="00114BB8"/>
    <w:rsid w:val="0013026C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0637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5F90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67B1D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064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948C5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4D1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15F3"/>
    <w:rsid w:val="006E26B4"/>
    <w:rsid w:val="006E5577"/>
    <w:rsid w:val="006E745C"/>
    <w:rsid w:val="00701158"/>
    <w:rsid w:val="0070281E"/>
    <w:rsid w:val="00702FD0"/>
    <w:rsid w:val="00707A93"/>
    <w:rsid w:val="00720B4A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3D44"/>
    <w:rsid w:val="007B5908"/>
    <w:rsid w:val="007C0C2F"/>
    <w:rsid w:val="007C1931"/>
    <w:rsid w:val="007C2C33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25F02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2263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5AC7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C6F3B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67EBC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C2852"/>
    <w:rsid w:val="00BC3A7E"/>
    <w:rsid w:val="00BC6C80"/>
    <w:rsid w:val="00BD1208"/>
    <w:rsid w:val="00BD31A5"/>
    <w:rsid w:val="00BD346F"/>
    <w:rsid w:val="00BE401E"/>
    <w:rsid w:val="00BE5235"/>
    <w:rsid w:val="00BE61B3"/>
    <w:rsid w:val="00BE7F77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677E3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3A0E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83615"/>
    <w:rsid w:val="00E92C51"/>
    <w:rsid w:val="00E955FD"/>
    <w:rsid w:val="00EA0296"/>
    <w:rsid w:val="00EB2F63"/>
    <w:rsid w:val="00EC2FAE"/>
    <w:rsid w:val="00EC4E26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665C9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  <w:style w:type="character" w:customStyle="1" w:styleId="gmail-9">
    <w:name w:val="gmail-9"/>
    <w:basedOn w:val="a0"/>
    <w:rsid w:val="00D5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4</cp:revision>
  <cp:lastPrinted>2026-06-03T09:41:00Z</cp:lastPrinted>
  <dcterms:created xsi:type="dcterms:W3CDTF">2026-06-03T09:42:00Z</dcterms:created>
  <dcterms:modified xsi:type="dcterms:W3CDTF">2026-06-03T10:54:00Z</dcterms:modified>
</cp:coreProperties>
</file>